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AC4" w:rsidRDefault="00AE1AC4" w:rsidP="00AE1A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заседания Координационного совета ТПУ по ВР</w:t>
      </w:r>
    </w:p>
    <w:p w:rsidR="00AE1AC4" w:rsidRDefault="00AE1AC4" w:rsidP="00AE1AC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Томск                                                                                        </w:t>
      </w:r>
      <w:r w:rsidR="009D71F7">
        <w:rPr>
          <w:rFonts w:ascii="Times New Roman" w:hAnsi="Times New Roman" w:cs="Times New Roman"/>
          <w:b/>
          <w:sz w:val="28"/>
          <w:szCs w:val="28"/>
        </w:rPr>
        <w:t>28.02</w:t>
      </w:r>
      <w:r>
        <w:rPr>
          <w:rFonts w:ascii="Times New Roman" w:hAnsi="Times New Roman" w:cs="Times New Roman"/>
          <w:b/>
          <w:sz w:val="28"/>
          <w:szCs w:val="28"/>
        </w:rPr>
        <w:t>.2013</w:t>
      </w:r>
    </w:p>
    <w:p w:rsidR="00AE1AC4" w:rsidRDefault="00AE1AC4" w:rsidP="00AE1AC4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</w:p>
    <w:p w:rsidR="00AE1AC4" w:rsidRDefault="00AE1AC4" w:rsidP="00AE1A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О.А. Никифорова, руководитель ЦСР</w:t>
      </w:r>
    </w:p>
    <w:p w:rsidR="00AE1AC4" w:rsidRDefault="00AE1AC4" w:rsidP="00AE1A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В.С. Иванова, 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ксперт ЦСР</w:t>
      </w:r>
    </w:p>
    <w:p w:rsidR="00AE1AC4" w:rsidRDefault="00AE1AC4" w:rsidP="00AE1A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 Сеченова,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</w:t>
      </w:r>
      <w:proofErr w:type="gramEnd"/>
      <w:r>
        <w:rPr>
          <w:rFonts w:ascii="Times New Roman" w:hAnsi="Times New Roman" w:cs="Times New Roman"/>
          <w:sz w:val="28"/>
          <w:szCs w:val="28"/>
        </w:rPr>
        <w:t>. №7</w:t>
      </w:r>
    </w:p>
    <w:p w:rsidR="00AE1AC4" w:rsidRDefault="00AE1AC4" w:rsidP="00AE1A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А.Н. Баловнева,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отвественная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ВР,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ИМОЯК</w:t>
      </w:r>
    </w:p>
    <w:p w:rsidR="00AE1AC4" w:rsidRDefault="00AE1AC4" w:rsidP="00AE1A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Фаерман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общ. № 19</w:t>
      </w:r>
    </w:p>
    <w:p w:rsidR="00AE1AC4" w:rsidRDefault="00AE1AC4" w:rsidP="00AE1A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Недбайло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ФТИ</w:t>
      </w:r>
    </w:p>
    <w:p w:rsidR="00AE1AC4" w:rsidRDefault="00AE1AC4" w:rsidP="00AE1A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ответственный за ВР ФТИ, </w:t>
      </w:r>
    </w:p>
    <w:p w:rsidR="00AE1AC4" w:rsidRDefault="00AE1AC4" w:rsidP="00AE1A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Ропотова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общ. №17</w:t>
      </w:r>
    </w:p>
    <w:p w:rsidR="00AE1AC4" w:rsidRDefault="00AE1AC4" w:rsidP="00AE1A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О.О. Попова,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ИСГТ</w:t>
      </w:r>
    </w:p>
    <w:p w:rsidR="00AE1AC4" w:rsidRDefault="00AE1AC4" w:rsidP="00AE1A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Ю.Л. Заблоцкая, ответственная за ВР ИСГТ</w:t>
      </w:r>
    </w:p>
    <w:p w:rsidR="00AE1AC4" w:rsidRDefault="00AE1AC4" w:rsidP="00AE1A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Е.Я. Бельская,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ЭНИН</w:t>
      </w:r>
    </w:p>
    <w:p w:rsidR="00AE1AC4" w:rsidRDefault="00AE1AC4" w:rsidP="00AE1A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 Осипова, ст. куратор ИПР</w:t>
      </w:r>
    </w:p>
    <w:p w:rsidR="00AE1AC4" w:rsidRDefault="00AE1AC4" w:rsidP="00AE1A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С.Ю. Максимова, ответственный за ВР ИПР</w:t>
      </w:r>
    </w:p>
    <w:p w:rsidR="00AE1AC4" w:rsidRDefault="00AE1AC4" w:rsidP="00AE1A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Гребенников, ответственный за ВР, ст. куратор  ИНК</w:t>
      </w:r>
    </w:p>
    <w:p w:rsidR="00AE1AC4" w:rsidRDefault="00AE1AC4" w:rsidP="00AE1A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Солодовникова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сихолог ЦСР</w:t>
      </w:r>
    </w:p>
    <w:p w:rsidR="00AE1AC4" w:rsidRDefault="00AE1AC4" w:rsidP="00AE1A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психолог ЦСР</w:t>
      </w:r>
    </w:p>
    <w:p w:rsidR="00AE1AC4" w:rsidRDefault="00AE1AC4" w:rsidP="00AE1A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об. № 14</w:t>
      </w:r>
    </w:p>
    <w:p w:rsidR="00AE1AC4" w:rsidRDefault="00AE1AC4" w:rsidP="00AE1A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Г.А. Симоненко,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ИФВТ </w:t>
      </w:r>
    </w:p>
    <w:p w:rsidR="00AE1AC4" w:rsidRDefault="00AE1AC4" w:rsidP="00AE1A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Н. Козлов, ответственный за ВР ИФВТ</w:t>
      </w:r>
    </w:p>
    <w:p w:rsidR="00AE1AC4" w:rsidRDefault="00AE1AC4" w:rsidP="00AE1A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ИК</w:t>
      </w:r>
    </w:p>
    <w:p w:rsidR="00AE1AC4" w:rsidRDefault="00AE1AC4" w:rsidP="00AE1A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Т.И. Чекина,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об. №5</w:t>
      </w:r>
    </w:p>
    <w:p w:rsidR="00AE1AC4" w:rsidRDefault="00AE1AC4" w:rsidP="00AE1A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Ю.С. Мельников, ответственный за ВР ИК</w:t>
      </w:r>
    </w:p>
    <w:p w:rsidR="00AE1AC4" w:rsidRDefault="00AE1AC4" w:rsidP="00AE1A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Ю.Н. Шевченко, ответственный за ВР ЭНИН</w:t>
      </w:r>
    </w:p>
    <w:p w:rsidR="00AE1AC4" w:rsidRDefault="00AE1AC4" w:rsidP="00AE1A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И.В. Козырева,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об. №10</w:t>
      </w:r>
    </w:p>
    <w:p w:rsidR="00AE1AC4" w:rsidRDefault="00AE1AC4" w:rsidP="00AE1A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А.Р. Васюхина,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</w:t>
      </w:r>
      <w:proofErr w:type="gramEnd"/>
      <w:r>
        <w:rPr>
          <w:rFonts w:ascii="Times New Roman" w:hAnsi="Times New Roman" w:cs="Times New Roman"/>
          <w:sz w:val="28"/>
          <w:szCs w:val="28"/>
        </w:rPr>
        <w:t>. № 12</w:t>
      </w:r>
    </w:p>
    <w:p w:rsidR="00AE1AC4" w:rsidRDefault="00AE1AC4" w:rsidP="00AE1A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Г.М. Игнатенко,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об. № 13</w:t>
      </w:r>
    </w:p>
    <w:p w:rsidR="00AE1AC4" w:rsidRDefault="00AE1AC4" w:rsidP="00AE1A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об. № 16</w:t>
      </w:r>
    </w:p>
    <w:p w:rsidR="00AE1AC4" w:rsidRDefault="00AE1AC4" w:rsidP="00AE1A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О.В. Физик,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об. № 2</w:t>
      </w:r>
    </w:p>
    <w:p w:rsidR="00AE1AC4" w:rsidRDefault="00AE1AC4" w:rsidP="00AE1A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психолог ЦСР</w:t>
      </w:r>
    </w:p>
    <w:p w:rsidR="00AE1AC4" w:rsidRDefault="00AE1AC4" w:rsidP="00AE1A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О.В. Петухова, психолог ЦСР</w:t>
      </w:r>
    </w:p>
    <w:p w:rsidR="00AE1AC4" w:rsidRDefault="00AE1AC4" w:rsidP="00AE1A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AC4" w:rsidRDefault="00AE1AC4" w:rsidP="00AE1A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AC4" w:rsidRDefault="00AE1AC4" w:rsidP="00AE1AC4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9D71F7" w:rsidRDefault="009D71F7" w:rsidP="00AE1AC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реализации программы академической адаптации Институтом кураторов. </w:t>
      </w:r>
    </w:p>
    <w:p w:rsidR="009D71F7" w:rsidRPr="009D71F7" w:rsidRDefault="009D71F7" w:rsidP="009D71F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социально-воспитательной работы за 2012 год в ТПУ.</w:t>
      </w:r>
    </w:p>
    <w:p w:rsidR="009D71F7" w:rsidRDefault="009D71F7" w:rsidP="00AE1AC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плана работы Координационного совета по ВР на 2013 год.</w:t>
      </w:r>
    </w:p>
    <w:p w:rsidR="009D71F7" w:rsidRDefault="009D71F7" w:rsidP="00AE1AC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AE1AC4" w:rsidRDefault="00AE1AC4" w:rsidP="00AE1A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AC4" w:rsidRDefault="00AE1AC4" w:rsidP="00AE1A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AC4" w:rsidRPr="0096677B" w:rsidRDefault="00AE1AC4" w:rsidP="00AE1AC4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1F7" w:rsidRPr="0096677B" w:rsidRDefault="009D71F7" w:rsidP="00AE1AC4">
      <w:pPr>
        <w:pStyle w:val="a3"/>
        <w:numPr>
          <w:ilvl w:val="3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677B">
        <w:rPr>
          <w:rFonts w:ascii="Times New Roman" w:hAnsi="Times New Roman" w:cs="Times New Roman"/>
          <w:sz w:val="28"/>
          <w:szCs w:val="28"/>
        </w:rPr>
        <w:t>Слушали старших кураторов институтов о реализации программы академической адаптации в институтах.</w:t>
      </w:r>
    </w:p>
    <w:p w:rsidR="0096677B" w:rsidRPr="0096677B" w:rsidRDefault="0096677B" w:rsidP="0096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77B">
        <w:rPr>
          <w:rFonts w:ascii="Times New Roman" w:hAnsi="Times New Roman" w:cs="Times New Roman"/>
          <w:sz w:val="28"/>
          <w:szCs w:val="28"/>
        </w:rPr>
        <w:t>Во всех отчетах были отражены следующие вопросы:</w:t>
      </w:r>
    </w:p>
    <w:p w:rsidR="0096677B" w:rsidRPr="0096677B" w:rsidRDefault="0096677B" w:rsidP="0096677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77B">
        <w:rPr>
          <w:rFonts w:ascii="Times New Roman" w:hAnsi="Times New Roman" w:cs="Times New Roman"/>
          <w:sz w:val="28"/>
          <w:szCs w:val="28"/>
        </w:rPr>
        <w:t xml:space="preserve">1. Общая характеристика  кураторов </w:t>
      </w:r>
    </w:p>
    <w:p w:rsidR="0096677B" w:rsidRPr="0096677B" w:rsidRDefault="0096677B" w:rsidP="0096677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77B">
        <w:rPr>
          <w:rFonts w:ascii="Times New Roman" w:hAnsi="Times New Roman" w:cs="Times New Roman"/>
          <w:sz w:val="28"/>
          <w:szCs w:val="28"/>
        </w:rPr>
        <w:t>2. Особенности реализации программы академической адаптации</w:t>
      </w:r>
    </w:p>
    <w:p w:rsidR="0096677B" w:rsidRPr="0096677B" w:rsidRDefault="0096677B" w:rsidP="0096677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77B">
        <w:rPr>
          <w:rFonts w:ascii="Times New Roman" w:hAnsi="Times New Roman" w:cs="Times New Roman"/>
          <w:sz w:val="28"/>
          <w:szCs w:val="28"/>
        </w:rPr>
        <w:t>3. Трудности реализации программы академической адаптации</w:t>
      </w:r>
    </w:p>
    <w:p w:rsidR="0096677B" w:rsidRPr="0096677B" w:rsidRDefault="0096677B" w:rsidP="0096677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77B">
        <w:rPr>
          <w:rFonts w:ascii="Times New Roman" w:hAnsi="Times New Roman" w:cs="Times New Roman"/>
          <w:sz w:val="28"/>
          <w:szCs w:val="28"/>
        </w:rPr>
        <w:t xml:space="preserve">4. Организация системы </w:t>
      </w:r>
      <w:proofErr w:type="gramStart"/>
      <w:r w:rsidRPr="0096677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6677B">
        <w:rPr>
          <w:rFonts w:ascii="Times New Roman" w:hAnsi="Times New Roman" w:cs="Times New Roman"/>
          <w:sz w:val="28"/>
          <w:szCs w:val="28"/>
        </w:rPr>
        <w:t xml:space="preserve"> работой кураторов старшим куратором подразделения</w:t>
      </w:r>
    </w:p>
    <w:p w:rsidR="0096677B" w:rsidRPr="0096677B" w:rsidRDefault="0096677B" w:rsidP="0096677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77B">
        <w:rPr>
          <w:rFonts w:ascii="Times New Roman" w:hAnsi="Times New Roman" w:cs="Times New Roman"/>
          <w:sz w:val="28"/>
          <w:szCs w:val="28"/>
        </w:rPr>
        <w:t>5. Взаимодействие кураторов с психологической службой: количество групп, прошедших психологическое тестирование, количество студентов, отправленных на консультацию к психологу  кураторами 1,2 курсов.</w:t>
      </w:r>
    </w:p>
    <w:p w:rsidR="0096677B" w:rsidRPr="0096677B" w:rsidRDefault="0096677B" w:rsidP="0096677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77B">
        <w:rPr>
          <w:rFonts w:ascii="Times New Roman" w:hAnsi="Times New Roman" w:cs="Times New Roman"/>
          <w:sz w:val="28"/>
          <w:szCs w:val="28"/>
        </w:rPr>
        <w:t>6. Предложения по повышени</w:t>
      </w:r>
      <w:r w:rsidR="00E80BE3">
        <w:rPr>
          <w:rFonts w:ascii="Times New Roman" w:hAnsi="Times New Roman" w:cs="Times New Roman"/>
          <w:sz w:val="28"/>
          <w:szCs w:val="28"/>
        </w:rPr>
        <w:t>ю</w:t>
      </w:r>
      <w:bookmarkStart w:id="0" w:name="_GoBack"/>
      <w:bookmarkEnd w:id="0"/>
      <w:r w:rsidRPr="0096677B">
        <w:rPr>
          <w:rFonts w:ascii="Times New Roman" w:hAnsi="Times New Roman" w:cs="Times New Roman"/>
          <w:sz w:val="28"/>
          <w:szCs w:val="28"/>
        </w:rPr>
        <w:t xml:space="preserve"> качества работы Института кураторов ТПУ.</w:t>
      </w:r>
    </w:p>
    <w:p w:rsidR="0096677B" w:rsidRPr="0096677B" w:rsidRDefault="0096677B" w:rsidP="0096677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77B" w:rsidRPr="0096677B" w:rsidRDefault="0096677B" w:rsidP="0096677B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D71F7" w:rsidRPr="0096677B" w:rsidRDefault="009D71F7" w:rsidP="009D71F7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677B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9D71F7" w:rsidRPr="0096677B" w:rsidRDefault="009D71F7" w:rsidP="009D71F7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77B">
        <w:rPr>
          <w:rFonts w:ascii="Times New Roman" w:hAnsi="Times New Roman" w:cs="Times New Roman"/>
          <w:sz w:val="28"/>
          <w:szCs w:val="28"/>
        </w:rPr>
        <w:t>Признать работу старших кураторов институтов удовлетворительной</w:t>
      </w:r>
    </w:p>
    <w:p w:rsidR="009D71F7" w:rsidRPr="0096677B" w:rsidRDefault="009D71F7" w:rsidP="009D71F7">
      <w:pPr>
        <w:pStyle w:val="a3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E1AC4" w:rsidRPr="0096677B" w:rsidRDefault="00AE1AC4" w:rsidP="00AE1AC4">
      <w:pPr>
        <w:pStyle w:val="a3"/>
        <w:numPr>
          <w:ilvl w:val="3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677B">
        <w:rPr>
          <w:rFonts w:ascii="Times New Roman" w:hAnsi="Times New Roman" w:cs="Times New Roman"/>
          <w:sz w:val="28"/>
          <w:szCs w:val="28"/>
        </w:rPr>
        <w:t xml:space="preserve">Слушали </w:t>
      </w:r>
      <w:r w:rsidR="009D71F7" w:rsidRPr="0096677B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96677B">
        <w:rPr>
          <w:rFonts w:ascii="Times New Roman" w:hAnsi="Times New Roman" w:cs="Times New Roman"/>
          <w:sz w:val="28"/>
          <w:szCs w:val="28"/>
        </w:rPr>
        <w:t>Центра</w:t>
      </w:r>
      <w:r w:rsidR="009D71F7" w:rsidRPr="0096677B">
        <w:rPr>
          <w:rFonts w:ascii="Times New Roman" w:hAnsi="Times New Roman" w:cs="Times New Roman"/>
          <w:sz w:val="28"/>
          <w:szCs w:val="28"/>
        </w:rPr>
        <w:t xml:space="preserve"> социальной работы О.А. Никифорову</w:t>
      </w:r>
      <w:r w:rsidRPr="009667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1AC4" w:rsidRPr="0096677B" w:rsidRDefault="00AE1AC4" w:rsidP="00AE1AC4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E1AC4" w:rsidRPr="0096677B" w:rsidRDefault="00AE1AC4" w:rsidP="00AE1AC4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677B">
        <w:rPr>
          <w:rFonts w:ascii="Times New Roman" w:hAnsi="Times New Roman" w:cs="Times New Roman"/>
          <w:sz w:val="28"/>
          <w:szCs w:val="28"/>
          <w:u w:val="single"/>
        </w:rPr>
        <w:t xml:space="preserve">Решили: </w:t>
      </w:r>
    </w:p>
    <w:p w:rsidR="009D71F7" w:rsidRPr="0096677B" w:rsidRDefault="00AE1AC4" w:rsidP="009D71F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677B">
        <w:rPr>
          <w:rFonts w:ascii="Times New Roman" w:hAnsi="Times New Roman" w:cs="Times New Roman"/>
          <w:sz w:val="28"/>
          <w:szCs w:val="28"/>
        </w:rPr>
        <w:t xml:space="preserve">Признать работу </w:t>
      </w:r>
      <w:r w:rsidR="009D71F7" w:rsidRPr="0096677B">
        <w:rPr>
          <w:rFonts w:ascii="Times New Roman" w:hAnsi="Times New Roman" w:cs="Times New Roman"/>
          <w:sz w:val="28"/>
          <w:szCs w:val="28"/>
        </w:rPr>
        <w:t>участников воспитательного процесса эффективной. Утвердить план работы Координационного совета по ВР на 2013 год</w:t>
      </w:r>
    </w:p>
    <w:p w:rsidR="00AE1AC4" w:rsidRPr="0096677B" w:rsidRDefault="00AE1AC4" w:rsidP="00AE1AC4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71F7" w:rsidRPr="0096677B" w:rsidRDefault="009D71F7" w:rsidP="00AE1AC4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1AC4" w:rsidRPr="0096677B" w:rsidRDefault="00AE1AC4" w:rsidP="00AE1AC4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1AC4" w:rsidRDefault="00AE1AC4" w:rsidP="00AE1AC4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1AC4" w:rsidRDefault="00AE1AC4" w:rsidP="00AE1AC4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1AC4" w:rsidRDefault="00AE1AC4" w:rsidP="00AE1AC4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1AC4" w:rsidRDefault="00AE1AC4" w:rsidP="00AE1AC4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1AC4" w:rsidRDefault="00AE1AC4" w:rsidP="00AE1AC4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1AC4" w:rsidRDefault="00AE1AC4" w:rsidP="00AE1AC4">
      <w:pPr>
        <w:pStyle w:val="a3"/>
        <w:tabs>
          <w:tab w:val="left" w:pos="426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КС ТПУ                                              О.А. Никифорова</w:t>
      </w:r>
    </w:p>
    <w:p w:rsidR="00AE1AC4" w:rsidRDefault="00AE1AC4" w:rsidP="00AE1AC4">
      <w:pPr>
        <w:pStyle w:val="a3"/>
        <w:tabs>
          <w:tab w:val="left" w:pos="426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E1AC4" w:rsidRDefault="00AE1AC4" w:rsidP="00AE1AC4">
      <w:pPr>
        <w:pStyle w:val="a3"/>
        <w:tabs>
          <w:tab w:val="left" w:pos="426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E1AC4" w:rsidRDefault="00AE1AC4" w:rsidP="00AE1AC4">
      <w:pPr>
        <w:pStyle w:val="a3"/>
        <w:tabs>
          <w:tab w:val="left" w:pos="426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КС ТПУ                                                           В.С. Иванова </w:t>
      </w:r>
    </w:p>
    <w:p w:rsidR="00AE1AC4" w:rsidRDefault="00AE1AC4" w:rsidP="00AE1AC4">
      <w:pPr>
        <w:pStyle w:val="a3"/>
        <w:tabs>
          <w:tab w:val="left" w:pos="426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E1AC4" w:rsidRDefault="00AE1AC4" w:rsidP="00AE1AC4"/>
    <w:p w:rsidR="00196EE0" w:rsidRDefault="00E80BE3"/>
    <w:sectPr w:rsidR="00196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82B27"/>
    <w:multiLevelType w:val="hybridMultilevel"/>
    <w:tmpl w:val="BDDA0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B36D4"/>
    <w:multiLevelType w:val="hybridMultilevel"/>
    <w:tmpl w:val="B6627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F112B"/>
    <w:multiLevelType w:val="hybridMultilevel"/>
    <w:tmpl w:val="B5A64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AC4"/>
    <w:rsid w:val="005C72D1"/>
    <w:rsid w:val="008A498B"/>
    <w:rsid w:val="0096677B"/>
    <w:rsid w:val="009D71F7"/>
    <w:rsid w:val="00AE1AC4"/>
    <w:rsid w:val="00CE6499"/>
    <w:rsid w:val="00E8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A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</dc:creator>
  <cp:lastModifiedBy>121</cp:lastModifiedBy>
  <cp:revision>5</cp:revision>
  <cp:lastPrinted>2015-01-13T06:09:00Z</cp:lastPrinted>
  <dcterms:created xsi:type="dcterms:W3CDTF">2015-01-13T05:27:00Z</dcterms:created>
  <dcterms:modified xsi:type="dcterms:W3CDTF">2015-01-13T07:15:00Z</dcterms:modified>
</cp:coreProperties>
</file>